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78" w:rsidRPr="00A25578" w:rsidRDefault="009225D2" w:rsidP="009225D2">
      <w:pPr>
        <w:pStyle w:val="berschrift1"/>
        <w:spacing w:before="0" w:after="0" w:line="276" w:lineRule="auto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 xml:space="preserve">PCD </w:t>
      </w:r>
      <w:r>
        <w:rPr>
          <w:rFonts w:hint="eastAsia"/>
          <w:lang w:val="en-US" w:eastAsia="zh-CN"/>
        </w:rPr>
        <w:t>铣刨刀具完善了维特根旋转式刀具系列</w:t>
      </w:r>
    </w:p>
    <w:p w:rsidR="002E765F" w:rsidRPr="005835E8" w:rsidRDefault="002E765F" w:rsidP="002E765F">
      <w:pPr>
        <w:pStyle w:val="Text"/>
        <w:rPr>
          <w:lang w:val="en-US" w:eastAsia="zh-CN"/>
        </w:rPr>
      </w:pPr>
    </w:p>
    <w:p w:rsidR="009225D2" w:rsidRPr="003002C0" w:rsidRDefault="009225D2" w:rsidP="007658CA">
      <w:pPr>
        <w:pStyle w:val="Text"/>
        <w:spacing w:line="276" w:lineRule="auto"/>
        <w:rPr>
          <w:noProof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>切削技术</w:t>
      </w:r>
      <w:r w:rsidR="00BB026D">
        <w:rPr>
          <w:rStyle w:val="Hervorhebung"/>
          <w:rFonts w:hint="eastAsia"/>
          <w:lang w:val="en-US" w:eastAsia="zh-CN"/>
        </w:rPr>
        <w:t>是冷铣刨机研发及生产过程中的核心竞争力之一，</w:t>
      </w:r>
      <w:r w:rsidR="00DB120B">
        <w:rPr>
          <w:rStyle w:val="Hervorhebung"/>
          <w:rFonts w:hint="eastAsia"/>
          <w:lang w:val="en-US" w:eastAsia="zh-CN"/>
        </w:rPr>
        <w:t>铣刨转子、刀座及旋转式刀具之间理想的配合是获得完美铣刨效果的重要因素。</w:t>
      </w:r>
      <w:r w:rsidR="006D75BE">
        <w:rPr>
          <w:rStyle w:val="Hervorhebung"/>
          <w:rFonts w:hint="eastAsia"/>
          <w:lang w:val="en-US" w:eastAsia="zh-CN"/>
        </w:rPr>
        <w:t>在中国</w:t>
      </w:r>
      <w:r w:rsidR="006D75BE">
        <w:rPr>
          <w:rStyle w:val="Hervorhebung"/>
          <w:rFonts w:hint="eastAsia"/>
          <w:lang w:val="en-US" w:eastAsia="zh-CN"/>
        </w:rPr>
        <w:t xml:space="preserve"> </w:t>
      </w:r>
      <w:proofErr w:type="spellStart"/>
      <w:proofErr w:type="gramStart"/>
      <w:r w:rsidR="006D75BE">
        <w:rPr>
          <w:rStyle w:val="Hervorhebung"/>
          <w:rFonts w:hint="eastAsia"/>
          <w:lang w:val="en-US" w:eastAsia="zh-CN"/>
        </w:rPr>
        <w:t>bauma</w:t>
      </w:r>
      <w:proofErr w:type="spellEnd"/>
      <w:proofErr w:type="gramEnd"/>
      <w:r w:rsidR="006D75BE">
        <w:rPr>
          <w:rStyle w:val="Hervorhebung"/>
          <w:rFonts w:hint="eastAsia"/>
          <w:lang w:val="en-US" w:eastAsia="zh-CN"/>
        </w:rPr>
        <w:t xml:space="preserve"> </w:t>
      </w:r>
      <w:r w:rsidR="006D75BE">
        <w:rPr>
          <w:rStyle w:val="Hervorhebung"/>
          <w:rFonts w:hint="eastAsia"/>
          <w:lang w:val="en-US" w:eastAsia="zh-CN"/>
        </w:rPr>
        <w:t>展上，维特根品牌将展示其</w:t>
      </w:r>
      <w:r w:rsidR="006D75BE">
        <w:rPr>
          <w:rStyle w:val="Hervorhebung"/>
          <w:rFonts w:hint="eastAsia"/>
          <w:lang w:val="en-US" w:eastAsia="zh-CN"/>
        </w:rPr>
        <w:t xml:space="preserve"> PCD </w:t>
      </w:r>
      <w:r w:rsidR="006D75BE">
        <w:rPr>
          <w:rStyle w:val="Hervorhebung"/>
          <w:rFonts w:hint="eastAsia"/>
          <w:lang w:val="en-US" w:eastAsia="zh-CN"/>
        </w:rPr>
        <w:t>铣刨刀具。</w:t>
      </w:r>
    </w:p>
    <w:p w:rsidR="00244981" w:rsidRPr="003002C0" w:rsidRDefault="00244981" w:rsidP="00244981">
      <w:pPr>
        <w:pStyle w:val="Text"/>
        <w:spacing w:line="276" w:lineRule="auto"/>
        <w:rPr>
          <w:noProof/>
          <w:lang w:val="en-US" w:eastAsia="zh-CN"/>
        </w:rPr>
      </w:pPr>
    </w:p>
    <w:p w:rsidR="00224A05" w:rsidRPr="00BC5C4E" w:rsidRDefault="008E3BAC" w:rsidP="00BC5C4E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>现有刀具的理想补充</w:t>
      </w:r>
    </w:p>
    <w:p w:rsidR="00517F29" w:rsidRDefault="007D7E94" w:rsidP="00497AE7">
      <w:pPr>
        <w:pStyle w:val="Text"/>
        <w:spacing w:line="276" w:lineRule="auto"/>
        <w:rPr>
          <w:iCs/>
          <w:lang w:val="en-US" w:eastAsia="zh-CN"/>
        </w:rPr>
      </w:pPr>
      <w:r>
        <w:rPr>
          <w:rFonts w:hint="eastAsia"/>
          <w:iCs/>
          <w:lang w:val="en-US" w:eastAsia="zh-CN"/>
        </w:rPr>
        <w:t>得益于最新的刀具</w:t>
      </w:r>
      <w:r w:rsidR="00796948">
        <w:rPr>
          <w:rFonts w:hint="eastAsia"/>
          <w:iCs/>
          <w:lang w:val="en-US" w:eastAsia="zh-CN"/>
        </w:rPr>
        <w:t>结构设计</w:t>
      </w:r>
      <w:r>
        <w:rPr>
          <w:rFonts w:hint="eastAsia"/>
          <w:iCs/>
          <w:lang w:val="en-US" w:eastAsia="zh-CN"/>
        </w:rPr>
        <w:t>及材料，</w:t>
      </w:r>
      <w:r w:rsidR="00517F29">
        <w:rPr>
          <w:rFonts w:hint="eastAsia"/>
          <w:iCs/>
          <w:lang w:val="en-US" w:eastAsia="zh-CN"/>
        </w:rPr>
        <w:t xml:space="preserve">PCD </w:t>
      </w:r>
      <w:r w:rsidR="00517F29">
        <w:rPr>
          <w:rFonts w:hint="eastAsia"/>
          <w:iCs/>
          <w:lang w:val="en-US" w:eastAsia="zh-CN"/>
        </w:rPr>
        <w:t>铣刨刀具尤其适用于</w:t>
      </w:r>
      <w:r w:rsidR="00901B32">
        <w:rPr>
          <w:rFonts w:hint="eastAsia"/>
          <w:iCs/>
          <w:lang w:val="en-US" w:eastAsia="zh-CN"/>
        </w:rPr>
        <w:t>面层修复</w:t>
      </w:r>
      <w:r>
        <w:rPr>
          <w:rFonts w:hint="eastAsia"/>
          <w:iCs/>
          <w:lang w:val="en-US" w:eastAsia="zh-CN"/>
        </w:rPr>
        <w:t>。</w:t>
      </w:r>
      <w:r w:rsidR="00FC4DF7">
        <w:rPr>
          <w:rFonts w:hint="eastAsia"/>
          <w:iCs/>
          <w:lang w:val="en-US" w:eastAsia="zh-CN"/>
        </w:rPr>
        <w:t>聚晶</w:t>
      </w:r>
      <w:r w:rsidR="00245E0A">
        <w:rPr>
          <w:rFonts w:hint="eastAsia"/>
          <w:iCs/>
          <w:lang w:val="en-US" w:eastAsia="zh-CN"/>
        </w:rPr>
        <w:t>金刚石制造的刀尖，</w:t>
      </w:r>
      <w:r w:rsidR="00796948">
        <w:rPr>
          <w:rFonts w:hint="eastAsia"/>
          <w:iCs/>
          <w:lang w:val="en-US" w:eastAsia="zh-CN"/>
        </w:rPr>
        <w:t>高度耐磨，具有</w:t>
      </w:r>
      <w:r w:rsidR="00245E0A">
        <w:rPr>
          <w:rFonts w:hint="eastAsia"/>
          <w:iCs/>
          <w:lang w:val="en-US" w:eastAsia="zh-CN"/>
        </w:rPr>
        <w:t>超长使用寿命</w:t>
      </w:r>
      <w:r w:rsidR="00322C87" w:rsidRPr="00796948">
        <w:rPr>
          <w:rFonts w:hint="eastAsia"/>
          <w:iCs/>
          <w:lang w:val="en-US" w:eastAsia="zh-CN"/>
        </w:rPr>
        <w:t>。</w:t>
      </w:r>
      <w:r w:rsidR="00AE150C" w:rsidRPr="00796948">
        <w:rPr>
          <w:rFonts w:hint="eastAsia"/>
          <w:iCs/>
          <w:lang w:val="en-US" w:eastAsia="zh-CN"/>
        </w:rPr>
        <w:t>纵向磨损</w:t>
      </w:r>
      <w:r w:rsidR="00796948" w:rsidRPr="00796948">
        <w:rPr>
          <w:rFonts w:hint="eastAsia"/>
          <w:iCs/>
          <w:lang w:val="en-US" w:eastAsia="zh-CN"/>
        </w:rPr>
        <w:t>轻微，</w:t>
      </w:r>
      <w:r w:rsidR="00AE150C" w:rsidRPr="00796948">
        <w:rPr>
          <w:rFonts w:hint="eastAsia"/>
          <w:iCs/>
          <w:lang w:val="en-US" w:eastAsia="zh-CN"/>
        </w:rPr>
        <w:t>确保铣</w:t>
      </w:r>
      <w:r w:rsidR="00AE150C">
        <w:rPr>
          <w:rFonts w:hint="eastAsia"/>
          <w:iCs/>
          <w:lang w:val="en-US" w:eastAsia="zh-CN"/>
        </w:rPr>
        <w:t>刨面</w:t>
      </w:r>
      <w:r w:rsidR="00796948">
        <w:rPr>
          <w:rFonts w:hint="eastAsia"/>
          <w:iCs/>
          <w:lang w:val="en-US" w:eastAsia="zh-CN"/>
        </w:rPr>
        <w:t>平整均匀以及持续的切削动力</w:t>
      </w:r>
      <w:r w:rsidR="00AE150C">
        <w:rPr>
          <w:rFonts w:hint="eastAsia"/>
          <w:iCs/>
          <w:lang w:val="en-US" w:eastAsia="zh-CN"/>
        </w:rPr>
        <w:t>。</w:t>
      </w:r>
    </w:p>
    <w:p w:rsidR="00202D0E" w:rsidRPr="00517F29" w:rsidRDefault="00202D0E" w:rsidP="00497AE7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>
        <w:rPr>
          <w:rFonts w:hint="eastAsia"/>
          <w:iCs/>
          <w:lang w:val="en-US" w:eastAsia="zh-CN"/>
        </w:rPr>
        <w:t xml:space="preserve">PCD </w:t>
      </w:r>
      <w:r w:rsidR="0098256D">
        <w:rPr>
          <w:rFonts w:hint="eastAsia"/>
          <w:iCs/>
          <w:lang w:val="en-US" w:eastAsia="zh-CN"/>
        </w:rPr>
        <w:t>铣刨</w:t>
      </w:r>
      <w:r>
        <w:rPr>
          <w:rFonts w:hint="eastAsia"/>
          <w:iCs/>
          <w:lang w:val="en-US" w:eastAsia="zh-CN"/>
        </w:rPr>
        <w:t>刀具</w:t>
      </w:r>
      <w:r w:rsidR="00BF640E">
        <w:rPr>
          <w:rFonts w:hint="eastAsia"/>
          <w:iCs/>
          <w:lang w:val="en-US" w:eastAsia="zh-CN"/>
        </w:rPr>
        <w:t>很好地补充</w:t>
      </w:r>
      <w:r w:rsidR="0098256D">
        <w:rPr>
          <w:rFonts w:hint="eastAsia"/>
          <w:iCs/>
          <w:lang w:val="en-US" w:eastAsia="zh-CN"/>
        </w:rPr>
        <w:t>了现有传统碳化物刀尖刀具的产品范围</w:t>
      </w:r>
      <w:r w:rsidR="00BF640E">
        <w:rPr>
          <w:rFonts w:hint="eastAsia"/>
          <w:iCs/>
          <w:lang w:val="en-US" w:eastAsia="zh-CN"/>
        </w:rPr>
        <w:t>，能够满足特殊应用工况的需求</w:t>
      </w:r>
      <w:r w:rsidR="0098256D">
        <w:rPr>
          <w:rFonts w:hint="eastAsia"/>
          <w:iCs/>
          <w:lang w:val="en-US" w:eastAsia="zh-CN"/>
        </w:rPr>
        <w:t>。</w:t>
      </w:r>
    </w:p>
    <w:p w:rsidR="0014683F" w:rsidRPr="00497AE7" w:rsidRDefault="0014683F" w:rsidP="0014683F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1902A3" w:rsidRPr="00497AE7" w:rsidRDefault="001902A3" w:rsidP="0014683F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 xml:space="preserve">PCD </w:t>
      </w:r>
      <w:r>
        <w:rPr>
          <w:rStyle w:val="Hervorhebung"/>
          <w:rFonts w:hint="eastAsia"/>
          <w:lang w:val="en-US" w:eastAsia="zh-CN"/>
        </w:rPr>
        <w:t>刀尖：</w:t>
      </w:r>
      <w:r w:rsidR="00284D00">
        <w:rPr>
          <w:rStyle w:val="Hervorhebung"/>
          <w:rFonts w:hint="eastAsia"/>
          <w:lang w:val="en-US" w:eastAsia="zh-CN"/>
        </w:rPr>
        <w:t>耐用性更强</w:t>
      </w:r>
    </w:p>
    <w:p w:rsidR="00484C0D" w:rsidRPr="00147377" w:rsidRDefault="001902A3" w:rsidP="0014683F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FC4DF7">
        <w:rPr>
          <w:rStyle w:val="Hervorhebung"/>
          <w:rFonts w:hint="eastAsia"/>
          <w:b w:val="0"/>
          <w:lang w:val="en-US" w:eastAsia="zh-CN"/>
        </w:rPr>
        <w:t>PCD</w:t>
      </w:r>
      <w:r w:rsidRPr="00FC4DF7">
        <w:rPr>
          <w:rStyle w:val="Hervorhebung"/>
          <w:rFonts w:hint="eastAsia"/>
          <w:b w:val="0"/>
          <w:lang w:val="en-US" w:eastAsia="zh-CN"/>
        </w:rPr>
        <w:t>（</w:t>
      </w:r>
      <w:r w:rsidR="00FC4DF7" w:rsidRPr="00FC4DF7">
        <w:rPr>
          <w:rStyle w:val="Hervorhebung"/>
          <w:rFonts w:hint="eastAsia"/>
          <w:b w:val="0"/>
          <w:lang w:val="en-US" w:eastAsia="zh-CN"/>
        </w:rPr>
        <w:t>聚晶</w:t>
      </w:r>
      <w:r w:rsidRPr="00FC4DF7">
        <w:rPr>
          <w:rStyle w:val="Hervorhebung"/>
          <w:rFonts w:hint="eastAsia"/>
          <w:b w:val="0"/>
          <w:lang w:val="en-US" w:eastAsia="zh-CN"/>
        </w:rPr>
        <w:t>金刚石）是由碳和碳化物合成的</w:t>
      </w:r>
      <w:r w:rsidR="00FC4DF7" w:rsidRPr="00FC4DF7">
        <w:rPr>
          <w:rStyle w:val="Hervorhebung"/>
          <w:rFonts w:hint="eastAsia"/>
          <w:b w:val="0"/>
          <w:lang w:val="en-US" w:eastAsia="zh-CN"/>
        </w:rPr>
        <w:t>一种高精密材料</w:t>
      </w:r>
      <w:r w:rsidR="00DA209D" w:rsidRPr="00FC4DF7">
        <w:rPr>
          <w:rStyle w:val="Hervorhebung"/>
          <w:rFonts w:hint="eastAsia"/>
          <w:b w:val="0"/>
          <w:lang w:val="en-US" w:eastAsia="zh-CN"/>
        </w:rPr>
        <w:t>。</w:t>
      </w:r>
      <w:r w:rsidR="00403249" w:rsidRPr="00FC4DF7">
        <w:rPr>
          <w:rStyle w:val="Hervorhebung"/>
          <w:rFonts w:hint="eastAsia"/>
          <w:b w:val="0"/>
          <w:lang w:val="en-US" w:eastAsia="zh-CN"/>
        </w:rPr>
        <w:t xml:space="preserve">PCD </w:t>
      </w:r>
      <w:r w:rsidR="00403249" w:rsidRPr="00FC4DF7">
        <w:rPr>
          <w:rStyle w:val="Hervorhebung"/>
          <w:rFonts w:hint="eastAsia"/>
          <w:b w:val="0"/>
          <w:lang w:val="en-US" w:eastAsia="zh-CN"/>
        </w:rPr>
        <w:t>刀尖由不同材料层构成：</w:t>
      </w:r>
      <w:r w:rsidR="005235D7" w:rsidRPr="00FC4DF7">
        <w:rPr>
          <w:rStyle w:val="Hervorhebung"/>
          <w:rFonts w:hint="eastAsia"/>
          <w:b w:val="0"/>
          <w:lang w:val="en-US" w:eastAsia="zh-CN"/>
        </w:rPr>
        <w:t>金刚石</w:t>
      </w:r>
      <w:r w:rsidR="00FC4DF7" w:rsidRPr="00FC4DF7">
        <w:rPr>
          <w:rStyle w:val="Hervorhebung"/>
          <w:rFonts w:hint="eastAsia"/>
          <w:b w:val="0"/>
          <w:lang w:val="en-US" w:eastAsia="zh-CN"/>
        </w:rPr>
        <w:t>颗粒聚集的上表层</w:t>
      </w:r>
      <w:r w:rsidR="005235D7" w:rsidRPr="00FC4DF7">
        <w:rPr>
          <w:rStyle w:val="Hervorhebung"/>
          <w:rFonts w:hint="eastAsia"/>
          <w:b w:val="0"/>
          <w:lang w:val="en-US" w:eastAsia="zh-CN"/>
        </w:rPr>
        <w:t>、</w:t>
      </w:r>
      <w:r w:rsidR="00FC4DF7" w:rsidRPr="00FC4DF7">
        <w:rPr>
          <w:rStyle w:val="Hervorhebung"/>
          <w:rFonts w:hint="eastAsia"/>
          <w:b w:val="0"/>
          <w:lang w:val="en-US" w:eastAsia="zh-CN"/>
        </w:rPr>
        <w:t>中间</w:t>
      </w:r>
      <w:r w:rsidR="005235D7" w:rsidRPr="00FC4DF7">
        <w:rPr>
          <w:rStyle w:val="Hervorhebung"/>
          <w:rFonts w:hint="eastAsia"/>
          <w:b w:val="0"/>
          <w:lang w:val="en-US" w:eastAsia="zh-CN"/>
        </w:rPr>
        <w:t>层以及碳化钨</w:t>
      </w:r>
      <w:r w:rsidR="00FC4DF7" w:rsidRPr="00FC4DF7">
        <w:rPr>
          <w:rStyle w:val="Hervorhebung"/>
          <w:rFonts w:hint="eastAsia"/>
          <w:b w:val="0"/>
          <w:lang w:val="en-US" w:eastAsia="zh-CN"/>
        </w:rPr>
        <w:t>基底</w:t>
      </w:r>
      <w:r w:rsidR="005235D7" w:rsidRPr="00FC4DF7">
        <w:rPr>
          <w:rStyle w:val="Hervorhebung"/>
          <w:rFonts w:hint="eastAsia"/>
          <w:b w:val="0"/>
          <w:lang w:val="en-US" w:eastAsia="zh-CN"/>
        </w:rPr>
        <w:t>。</w:t>
      </w:r>
      <w:r w:rsidR="007F55CA" w:rsidRPr="00FC4DF7">
        <w:rPr>
          <w:rStyle w:val="Hervorhebung"/>
          <w:rFonts w:hint="eastAsia"/>
          <w:b w:val="0"/>
          <w:lang w:val="en-US" w:eastAsia="zh-CN"/>
        </w:rPr>
        <w:t xml:space="preserve">PCD </w:t>
      </w:r>
      <w:r w:rsidR="007F55CA" w:rsidRPr="00147377">
        <w:rPr>
          <w:rStyle w:val="Hervorhebung"/>
          <w:rFonts w:hint="eastAsia"/>
          <w:b w:val="0"/>
          <w:lang w:val="en-US" w:eastAsia="zh-CN"/>
        </w:rPr>
        <w:t>刀尖基本上就是带有金刚石镀层的碳化物刀尖。</w:t>
      </w:r>
      <w:r w:rsidR="00C0207A">
        <w:rPr>
          <w:rStyle w:val="Hervorhebung"/>
          <w:rFonts w:hint="eastAsia"/>
          <w:b w:val="0"/>
          <w:lang w:val="en-US" w:eastAsia="zh-CN"/>
        </w:rPr>
        <w:t>中间层</w:t>
      </w:r>
      <w:r w:rsidR="007F55CA" w:rsidRPr="00147377">
        <w:rPr>
          <w:rStyle w:val="Hervorhebung"/>
          <w:rFonts w:hint="eastAsia"/>
          <w:b w:val="0"/>
          <w:lang w:val="en-US" w:eastAsia="zh-CN"/>
        </w:rPr>
        <w:t>是维特根</w:t>
      </w:r>
      <w:r w:rsidR="00C0207A">
        <w:rPr>
          <w:rStyle w:val="Hervorhebung"/>
          <w:rFonts w:hint="eastAsia"/>
          <w:b w:val="0"/>
          <w:lang w:val="en-US" w:eastAsia="zh-CN"/>
        </w:rPr>
        <w:t>采用的一种独特</w:t>
      </w:r>
      <w:r w:rsidR="00E8746B">
        <w:rPr>
          <w:rStyle w:val="Hervorhebung"/>
          <w:rFonts w:hint="eastAsia"/>
          <w:b w:val="0"/>
          <w:lang w:val="en-US" w:eastAsia="zh-CN"/>
        </w:rPr>
        <w:t>设计</w:t>
      </w:r>
      <w:r w:rsidR="002A0082" w:rsidRPr="00147377">
        <w:rPr>
          <w:rStyle w:val="Hervorhebung"/>
          <w:rFonts w:hint="eastAsia"/>
          <w:b w:val="0"/>
          <w:lang w:val="en-US" w:eastAsia="zh-CN"/>
        </w:rPr>
        <w:t>，</w:t>
      </w:r>
      <w:r w:rsidR="00E8746B">
        <w:rPr>
          <w:rStyle w:val="Hervorhebung"/>
          <w:rFonts w:hint="eastAsia"/>
          <w:b w:val="0"/>
          <w:lang w:val="en-US" w:eastAsia="zh-CN"/>
        </w:rPr>
        <w:t>用以消弱</w:t>
      </w:r>
      <w:r w:rsidR="002A0082" w:rsidRPr="00147377">
        <w:rPr>
          <w:rStyle w:val="Hervorhebung"/>
          <w:rFonts w:hint="eastAsia"/>
          <w:b w:val="0"/>
          <w:lang w:val="en-US" w:eastAsia="zh-CN"/>
        </w:rPr>
        <w:t>碳化钨</w:t>
      </w:r>
      <w:r w:rsidR="00C0207A">
        <w:rPr>
          <w:rStyle w:val="Hervorhebung"/>
          <w:rFonts w:hint="eastAsia"/>
          <w:b w:val="0"/>
          <w:lang w:val="en-US" w:eastAsia="zh-CN"/>
        </w:rPr>
        <w:t>基底</w:t>
      </w:r>
      <w:r w:rsidR="002A0082" w:rsidRPr="00147377">
        <w:rPr>
          <w:rStyle w:val="Hervorhebung"/>
          <w:rFonts w:hint="eastAsia"/>
          <w:b w:val="0"/>
          <w:lang w:val="en-US" w:eastAsia="zh-CN"/>
        </w:rPr>
        <w:t>和高度耐磨的</w:t>
      </w:r>
      <w:r w:rsidR="00C0207A">
        <w:rPr>
          <w:rStyle w:val="Hervorhebung"/>
          <w:rFonts w:hint="eastAsia"/>
          <w:b w:val="0"/>
          <w:lang w:val="en-US" w:eastAsia="zh-CN"/>
        </w:rPr>
        <w:t>聚晶</w:t>
      </w:r>
      <w:r w:rsidR="002A0082" w:rsidRPr="00147377">
        <w:rPr>
          <w:rStyle w:val="Hervorhebung"/>
          <w:rFonts w:hint="eastAsia"/>
          <w:b w:val="0"/>
          <w:lang w:val="en-US" w:eastAsia="zh-CN"/>
        </w:rPr>
        <w:t>金刚石接触面</w:t>
      </w:r>
      <w:r w:rsidR="00011437" w:rsidRPr="00147377">
        <w:rPr>
          <w:rStyle w:val="Hervorhebung"/>
          <w:rFonts w:hint="eastAsia"/>
          <w:b w:val="0"/>
          <w:lang w:val="en-US" w:eastAsia="zh-CN"/>
        </w:rPr>
        <w:t>之间的冲击应力</w:t>
      </w:r>
      <w:r w:rsidR="00D561A7" w:rsidRPr="00147377">
        <w:rPr>
          <w:rStyle w:val="Hervorhebung"/>
          <w:rFonts w:hint="eastAsia"/>
          <w:b w:val="0"/>
          <w:lang w:val="en-US" w:eastAsia="zh-CN"/>
        </w:rPr>
        <w:t>。</w:t>
      </w:r>
      <w:r w:rsidR="00C0207A">
        <w:rPr>
          <w:rStyle w:val="Hervorhebung"/>
          <w:rFonts w:hint="eastAsia"/>
          <w:b w:val="0"/>
          <w:lang w:val="en-US" w:eastAsia="zh-CN"/>
        </w:rPr>
        <w:t>继而增强</w:t>
      </w:r>
      <w:r w:rsidR="00EB7A71" w:rsidRPr="00147377">
        <w:rPr>
          <w:rStyle w:val="Hervorhebung"/>
          <w:rFonts w:hint="eastAsia"/>
          <w:b w:val="0"/>
          <w:lang w:val="en-US" w:eastAsia="zh-CN"/>
        </w:rPr>
        <w:t>了</w:t>
      </w:r>
      <w:r w:rsidR="00EB7A71" w:rsidRPr="00147377">
        <w:rPr>
          <w:rStyle w:val="Hervorhebung"/>
          <w:rFonts w:hint="eastAsia"/>
          <w:b w:val="0"/>
          <w:lang w:val="en-US" w:eastAsia="zh-CN"/>
        </w:rPr>
        <w:t xml:space="preserve"> PCD </w:t>
      </w:r>
      <w:r w:rsidR="00EB7A71" w:rsidRPr="00147377">
        <w:rPr>
          <w:rStyle w:val="Hervorhebung"/>
          <w:rFonts w:hint="eastAsia"/>
          <w:b w:val="0"/>
          <w:lang w:val="en-US" w:eastAsia="zh-CN"/>
        </w:rPr>
        <w:t>接触面的</w:t>
      </w:r>
      <w:r w:rsidR="00C0207A">
        <w:rPr>
          <w:rStyle w:val="Hervorhebung"/>
          <w:rFonts w:hint="eastAsia"/>
          <w:b w:val="0"/>
          <w:lang w:val="en-US" w:eastAsia="zh-CN"/>
        </w:rPr>
        <w:t>耐用性和稳定性</w:t>
      </w:r>
      <w:r w:rsidR="00EB7A71" w:rsidRPr="00147377">
        <w:rPr>
          <w:rStyle w:val="Hervorhebung"/>
          <w:rFonts w:hint="eastAsia"/>
          <w:b w:val="0"/>
          <w:lang w:val="en-US" w:eastAsia="zh-CN"/>
        </w:rPr>
        <w:t>。这种特殊的刀尖设计</w:t>
      </w:r>
      <w:r w:rsidR="00C0207A">
        <w:rPr>
          <w:rStyle w:val="Hervorhebung"/>
          <w:rFonts w:hint="eastAsia"/>
          <w:b w:val="0"/>
          <w:lang w:val="en-US" w:eastAsia="zh-CN"/>
        </w:rPr>
        <w:t>使刀头的</w:t>
      </w:r>
      <w:r w:rsidR="00EB7A71" w:rsidRPr="00147377">
        <w:rPr>
          <w:rStyle w:val="Hervorhebung"/>
          <w:rFonts w:hint="eastAsia"/>
          <w:b w:val="0"/>
          <w:lang w:val="en-US" w:eastAsia="zh-CN"/>
        </w:rPr>
        <w:t>应用范围</w:t>
      </w:r>
      <w:r w:rsidR="00C0207A">
        <w:rPr>
          <w:rStyle w:val="Hervorhebung"/>
          <w:rFonts w:hint="eastAsia"/>
          <w:b w:val="0"/>
          <w:lang w:val="en-US" w:eastAsia="zh-CN"/>
        </w:rPr>
        <w:t>更为</w:t>
      </w:r>
      <w:r w:rsidR="00EB7A71" w:rsidRPr="00147377">
        <w:rPr>
          <w:rStyle w:val="Hervorhebung"/>
          <w:rFonts w:hint="eastAsia"/>
          <w:b w:val="0"/>
          <w:lang w:val="en-US" w:eastAsia="zh-CN"/>
        </w:rPr>
        <w:t>广泛。</w:t>
      </w:r>
    </w:p>
    <w:p w:rsidR="001902A3" w:rsidRDefault="001902A3" w:rsidP="0014683F">
      <w:pPr>
        <w:pStyle w:val="Text"/>
        <w:spacing w:line="276" w:lineRule="auto"/>
        <w:rPr>
          <w:rStyle w:val="Hervorhebung"/>
          <w:b w:val="0"/>
          <w:lang w:val="en-US" w:eastAsia="zh-CN"/>
        </w:rPr>
      </w:pPr>
    </w:p>
    <w:p w:rsidR="00147377" w:rsidRDefault="00576D5B" w:rsidP="0014683F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 xml:space="preserve">FCS </w:t>
      </w:r>
      <w:r>
        <w:rPr>
          <w:rStyle w:val="Hervorhebung"/>
          <w:rFonts w:hint="eastAsia"/>
          <w:lang w:val="en-US" w:eastAsia="zh-CN"/>
        </w:rPr>
        <w:t>基本型铣刨转子</w:t>
      </w:r>
      <w:r w:rsidR="00E8746B">
        <w:rPr>
          <w:rStyle w:val="Hervorhebung"/>
          <w:rFonts w:hint="eastAsia"/>
          <w:lang w:val="en-US" w:eastAsia="zh-CN"/>
        </w:rPr>
        <w:t>搭配</w:t>
      </w:r>
      <w:r>
        <w:rPr>
          <w:rStyle w:val="Hervorhebung"/>
          <w:rFonts w:hint="eastAsia"/>
          <w:lang w:val="en-US" w:eastAsia="zh-CN"/>
        </w:rPr>
        <w:t xml:space="preserve"> PCD </w:t>
      </w:r>
      <w:r>
        <w:rPr>
          <w:rStyle w:val="Hervorhebung"/>
          <w:rFonts w:hint="eastAsia"/>
          <w:lang w:val="en-US" w:eastAsia="zh-CN"/>
        </w:rPr>
        <w:t>刀具：更高灵活性</w:t>
      </w:r>
    </w:p>
    <w:p w:rsidR="00CF217F" w:rsidRDefault="00510ADE" w:rsidP="00F946F4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>
        <w:rPr>
          <w:rStyle w:val="Hervorhebung"/>
          <w:rFonts w:hint="eastAsia"/>
          <w:b w:val="0"/>
          <w:lang w:val="en-US" w:eastAsia="zh-CN"/>
        </w:rPr>
        <w:t>维特根</w:t>
      </w:r>
      <w:r>
        <w:rPr>
          <w:rStyle w:val="Hervorhebung"/>
          <w:rFonts w:hint="eastAsia"/>
          <w:b w:val="0"/>
          <w:lang w:val="en-US" w:eastAsia="zh-CN"/>
        </w:rPr>
        <w:t xml:space="preserve"> FCS </w:t>
      </w:r>
      <w:r w:rsidR="00427DA1">
        <w:rPr>
          <w:rStyle w:val="Hervorhebung"/>
          <w:rFonts w:hint="eastAsia"/>
          <w:b w:val="0"/>
          <w:lang w:val="en-US" w:eastAsia="zh-CN"/>
        </w:rPr>
        <w:t>（通用铣刨系统）</w:t>
      </w:r>
      <w:r>
        <w:rPr>
          <w:rStyle w:val="Hervorhebung"/>
          <w:rFonts w:hint="eastAsia"/>
          <w:b w:val="0"/>
          <w:lang w:val="en-US" w:eastAsia="zh-CN"/>
        </w:rPr>
        <w:t>基本型在两个小时之内</w:t>
      </w:r>
      <w:r w:rsidR="00BA5840">
        <w:rPr>
          <w:rStyle w:val="Hervorhebung"/>
          <w:rFonts w:hint="eastAsia"/>
          <w:b w:val="0"/>
          <w:lang w:val="en-US" w:eastAsia="zh-CN"/>
        </w:rPr>
        <w:t>即可简单快速地完成相同宽度的铣刨转子的</w:t>
      </w:r>
      <w:r>
        <w:rPr>
          <w:rStyle w:val="Hervorhebung"/>
          <w:rFonts w:hint="eastAsia"/>
          <w:b w:val="0"/>
          <w:lang w:val="en-US" w:eastAsia="zh-CN"/>
        </w:rPr>
        <w:t>更换。</w:t>
      </w:r>
      <w:r w:rsidR="00C3656C">
        <w:rPr>
          <w:rStyle w:val="Hervorhebung"/>
          <w:rFonts w:hint="eastAsia"/>
          <w:b w:val="0"/>
          <w:lang w:val="en-US" w:eastAsia="zh-CN"/>
        </w:rPr>
        <w:t>因此，一款机器可具</w:t>
      </w:r>
      <w:r w:rsidR="004252EA">
        <w:rPr>
          <w:rStyle w:val="Hervorhebung"/>
          <w:rFonts w:hint="eastAsia"/>
          <w:b w:val="0"/>
          <w:lang w:val="en-US" w:eastAsia="zh-CN"/>
        </w:rPr>
        <w:t>备</w:t>
      </w:r>
      <w:r w:rsidR="00C3656C">
        <w:rPr>
          <w:rStyle w:val="Hervorhebung"/>
          <w:rFonts w:hint="eastAsia"/>
          <w:b w:val="0"/>
          <w:lang w:val="en-US" w:eastAsia="zh-CN"/>
        </w:rPr>
        <w:t>多种用途，并且更换转子时</w:t>
      </w:r>
      <w:r w:rsidR="00427DA1">
        <w:rPr>
          <w:rStyle w:val="Hervorhebung"/>
          <w:rFonts w:hint="eastAsia"/>
          <w:b w:val="0"/>
          <w:lang w:val="en-US" w:eastAsia="zh-CN"/>
        </w:rPr>
        <w:t>的停机时间</w:t>
      </w:r>
      <w:r w:rsidR="00BA5840">
        <w:rPr>
          <w:rStyle w:val="Hervorhebung"/>
          <w:rFonts w:hint="eastAsia"/>
          <w:b w:val="0"/>
          <w:lang w:val="en-US" w:eastAsia="zh-CN"/>
        </w:rPr>
        <w:t>大大减少</w:t>
      </w:r>
      <w:r w:rsidR="00C3656C">
        <w:rPr>
          <w:rStyle w:val="Hervorhebung"/>
          <w:rFonts w:hint="eastAsia"/>
          <w:b w:val="0"/>
          <w:lang w:val="en-US" w:eastAsia="zh-CN"/>
        </w:rPr>
        <w:t>。</w:t>
      </w:r>
      <w:r w:rsidR="00BA5840">
        <w:rPr>
          <w:rStyle w:val="Hervorhebung"/>
          <w:rFonts w:hint="eastAsia"/>
          <w:b w:val="0"/>
          <w:lang w:val="en-US" w:eastAsia="zh-CN"/>
        </w:rPr>
        <w:t>传统碳化物刀具与</w:t>
      </w:r>
      <w:r w:rsidR="00BA5840">
        <w:rPr>
          <w:rStyle w:val="Hervorhebung"/>
          <w:rFonts w:hint="eastAsia"/>
          <w:b w:val="0"/>
          <w:lang w:val="en-US" w:eastAsia="zh-CN"/>
        </w:rPr>
        <w:t xml:space="preserve"> PCD </w:t>
      </w:r>
      <w:r w:rsidR="00BA5840">
        <w:rPr>
          <w:rStyle w:val="Hervorhebung"/>
          <w:rFonts w:hint="eastAsia"/>
          <w:b w:val="0"/>
          <w:lang w:val="en-US" w:eastAsia="zh-CN"/>
        </w:rPr>
        <w:t>刀具各自适用的工况不同，而维特根</w:t>
      </w:r>
      <w:r w:rsidR="00BA5840">
        <w:rPr>
          <w:rStyle w:val="Hervorhebung"/>
          <w:rFonts w:hint="eastAsia"/>
          <w:b w:val="0"/>
          <w:lang w:val="en-US" w:eastAsia="zh-CN"/>
        </w:rPr>
        <w:t xml:space="preserve"> FCS </w:t>
      </w:r>
      <w:r w:rsidR="00BA5840">
        <w:rPr>
          <w:rStyle w:val="Hervorhebung"/>
          <w:rFonts w:hint="eastAsia"/>
          <w:b w:val="0"/>
          <w:lang w:val="en-US" w:eastAsia="zh-CN"/>
        </w:rPr>
        <w:t>可以与</w:t>
      </w:r>
      <w:r w:rsidR="00BA5840">
        <w:rPr>
          <w:rStyle w:val="Hervorhebung"/>
          <w:rFonts w:hint="eastAsia"/>
          <w:b w:val="0"/>
          <w:lang w:val="en-US" w:eastAsia="zh-CN"/>
        </w:rPr>
        <w:t xml:space="preserve"> PCD </w:t>
      </w:r>
      <w:r w:rsidR="00BA5840">
        <w:rPr>
          <w:rStyle w:val="Hervorhebung"/>
          <w:rFonts w:hint="eastAsia"/>
          <w:b w:val="0"/>
          <w:lang w:val="en-US" w:eastAsia="zh-CN"/>
        </w:rPr>
        <w:t>刀具完美匹配</w:t>
      </w:r>
      <w:r w:rsidR="004252EA">
        <w:rPr>
          <w:rStyle w:val="Hervorhebung"/>
          <w:rFonts w:hint="eastAsia"/>
          <w:b w:val="0"/>
          <w:lang w:val="en-US" w:eastAsia="zh-CN"/>
        </w:rPr>
        <w:t>。维特根</w:t>
      </w:r>
      <w:r w:rsidR="004252EA">
        <w:rPr>
          <w:rStyle w:val="Hervorhebung"/>
          <w:rFonts w:hint="eastAsia"/>
          <w:b w:val="0"/>
          <w:lang w:val="en-US" w:eastAsia="zh-CN"/>
        </w:rPr>
        <w:t xml:space="preserve"> FCS </w:t>
      </w:r>
      <w:r w:rsidR="004252EA">
        <w:rPr>
          <w:rStyle w:val="Hervorhebung"/>
          <w:rFonts w:hint="eastAsia"/>
          <w:b w:val="0"/>
          <w:lang w:val="en-US" w:eastAsia="zh-CN"/>
        </w:rPr>
        <w:t>基本型为承包商使用一款机器</w:t>
      </w:r>
      <w:r w:rsidR="00485F24">
        <w:rPr>
          <w:rStyle w:val="Hervorhebung"/>
          <w:rFonts w:hint="eastAsia"/>
          <w:b w:val="0"/>
          <w:lang w:val="en-US" w:eastAsia="zh-CN"/>
        </w:rPr>
        <w:t>实现多种用途提供了</w:t>
      </w:r>
      <w:r w:rsidR="004252EA">
        <w:rPr>
          <w:rStyle w:val="Hervorhebung"/>
          <w:rFonts w:hint="eastAsia"/>
          <w:b w:val="0"/>
          <w:lang w:val="en-US" w:eastAsia="zh-CN"/>
        </w:rPr>
        <w:t>理想方案</w:t>
      </w:r>
      <w:r w:rsidR="00485F24">
        <w:rPr>
          <w:rStyle w:val="Hervorhebung"/>
          <w:rFonts w:hint="eastAsia"/>
          <w:b w:val="0"/>
          <w:lang w:val="en-US" w:eastAsia="zh-CN"/>
        </w:rPr>
        <w:t>。</w:t>
      </w:r>
    </w:p>
    <w:p w:rsidR="00CF217F" w:rsidRDefault="00CF217F">
      <w:pPr>
        <w:rPr>
          <w:rStyle w:val="Hervorhebung"/>
          <w:b w:val="0"/>
          <w:sz w:val="22"/>
          <w:lang w:val="en-US" w:eastAsia="zh-CN"/>
        </w:rPr>
      </w:pPr>
    </w:p>
    <w:p w:rsidR="00A0709E" w:rsidRDefault="00A0709E" w:rsidP="00CF217F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 xml:space="preserve">HT22 </w:t>
      </w:r>
      <w:r>
        <w:rPr>
          <w:rStyle w:val="Hervorhebung"/>
          <w:rFonts w:hint="eastAsia"/>
          <w:lang w:val="en-US" w:eastAsia="zh-CN"/>
        </w:rPr>
        <w:t>快换刀座系统</w:t>
      </w:r>
      <w:r w:rsidR="00871AF8">
        <w:rPr>
          <w:rStyle w:val="Hervorhebung"/>
          <w:rFonts w:hint="eastAsia"/>
          <w:lang w:val="en-US" w:eastAsia="zh-CN"/>
        </w:rPr>
        <w:t>配备</w:t>
      </w:r>
      <w:r>
        <w:rPr>
          <w:rStyle w:val="Hervorhebung"/>
          <w:rFonts w:hint="eastAsia"/>
          <w:lang w:val="en-US" w:eastAsia="zh-CN"/>
        </w:rPr>
        <w:t xml:space="preserve"> PCD </w:t>
      </w:r>
      <w:r>
        <w:rPr>
          <w:rStyle w:val="Hervorhebung"/>
          <w:rFonts w:hint="eastAsia"/>
          <w:lang w:val="en-US" w:eastAsia="zh-CN"/>
        </w:rPr>
        <w:t>刀具：完美组合</w:t>
      </w:r>
    </w:p>
    <w:p w:rsidR="00A0709E" w:rsidRDefault="00A0709E" w:rsidP="00A0709E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>
        <w:rPr>
          <w:rStyle w:val="Hervorhebung"/>
          <w:rFonts w:hint="eastAsia"/>
          <w:b w:val="0"/>
          <w:lang w:val="en-US" w:eastAsia="zh-CN"/>
        </w:rPr>
        <w:t>刀座</w:t>
      </w:r>
      <w:r w:rsidR="00871AF8">
        <w:rPr>
          <w:rStyle w:val="Hervorhebung"/>
          <w:rFonts w:hint="eastAsia"/>
          <w:b w:val="0"/>
          <w:lang w:val="en-US" w:eastAsia="zh-CN"/>
        </w:rPr>
        <w:t>保养和</w:t>
      </w:r>
      <w:r>
        <w:rPr>
          <w:rStyle w:val="Hervorhebung"/>
          <w:rFonts w:hint="eastAsia"/>
          <w:b w:val="0"/>
          <w:lang w:val="en-US" w:eastAsia="zh-CN"/>
        </w:rPr>
        <w:t>更换</w:t>
      </w:r>
      <w:r w:rsidR="00394D55">
        <w:rPr>
          <w:rStyle w:val="Hervorhebung"/>
          <w:rFonts w:hint="eastAsia"/>
          <w:b w:val="0"/>
          <w:lang w:val="en-US" w:eastAsia="zh-CN"/>
        </w:rPr>
        <w:t>时间</w:t>
      </w:r>
      <w:r w:rsidR="00871AF8">
        <w:rPr>
          <w:rStyle w:val="Hervorhebung"/>
          <w:rFonts w:hint="eastAsia"/>
          <w:b w:val="0"/>
          <w:lang w:val="en-US" w:eastAsia="zh-CN"/>
        </w:rPr>
        <w:t>在各种工况下都是至关重要的</w:t>
      </w:r>
      <w:r w:rsidR="00394D55">
        <w:rPr>
          <w:rStyle w:val="Hervorhebung"/>
          <w:rFonts w:hint="eastAsia"/>
          <w:b w:val="0"/>
          <w:lang w:val="en-US" w:eastAsia="zh-CN"/>
        </w:rPr>
        <w:t>因素。</w:t>
      </w:r>
      <w:r w:rsidR="0040657F">
        <w:rPr>
          <w:rStyle w:val="Hervorhebung"/>
          <w:rFonts w:hint="eastAsia"/>
          <w:b w:val="0"/>
          <w:lang w:val="en-US" w:eastAsia="zh-CN"/>
        </w:rPr>
        <w:t xml:space="preserve">HT22 </w:t>
      </w:r>
      <w:r w:rsidR="0040657F">
        <w:rPr>
          <w:rStyle w:val="Hervorhebung"/>
          <w:rFonts w:hint="eastAsia"/>
          <w:b w:val="0"/>
          <w:lang w:val="en-US" w:eastAsia="zh-CN"/>
        </w:rPr>
        <w:t>快换刀座系统</w:t>
      </w:r>
      <w:r w:rsidR="00871AF8">
        <w:rPr>
          <w:rStyle w:val="Hervorhebung"/>
          <w:rFonts w:hint="eastAsia"/>
          <w:b w:val="0"/>
          <w:lang w:val="en-US" w:eastAsia="zh-CN"/>
        </w:rPr>
        <w:t>与</w:t>
      </w:r>
      <w:r w:rsidR="00871AF8">
        <w:rPr>
          <w:rStyle w:val="Hervorhebung"/>
          <w:rFonts w:hint="eastAsia"/>
          <w:b w:val="0"/>
          <w:lang w:val="en-US" w:eastAsia="zh-CN"/>
        </w:rPr>
        <w:t xml:space="preserve"> </w:t>
      </w:r>
      <w:r w:rsidR="0040657F">
        <w:rPr>
          <w:rStyle w:val="Hervorhebung"/>
          <w:rFonts w:hint="eastAsia"/>
          <w:b w:val="0"/>
          <w:lang w:val="en-US" w:eastAsia="zh-CN"/>
        </w:rPr>
        <w:t xml:space="preserve">PCD </w:t>
      </w:r>
      <w:r w:rsidR="0040657F">
        <w:rPr>
          <w:rStyle w:val="Hervorhebung"/>
          <w:rFonts w:hint="eastAsia"/>
          <w:b w:val="0"/>
          <w:lang w:val="en-US" w:eastAsia="zh-CN"/>
        </w:rPr>
        <w:t>铣刨刀具</w:t>
      </w:r>
      <w:r w:rsidR="00871AF8">
        <w:rPr>
          <w:rStyle w:val="Hervorhebung"/>
          <w:rFonts w:hint="eastAsia"/>
          <w:b w:val="0"/>
          <w:lang w:val="en-US" w:eastAsia="zh-CN"/>
        </w:rPr>
        <w:t>配合使用</w:t>
      </w:r>
      <w:r w:rsidR="00284D00">
        <w:rPr>
          <w:rStyle w:val="Hervorhebung"/>
          <w:rFonts w:hint="eastAsia"/>
          <w:b w:val="0"/>
          <w:lang w:val="en-US" w:eastAsia="zh-CN"/>
        </w:rPr>
        <w:t>，</w:t>
      </w:r>
      <w:r w:rsidR="00871AF8">
        <w:rPr>
          <w:rStyle w:val="Hervorhebung"/>
          <w:rFonts w:hint="eastAsia"/>
          <w:b w:val="0"/>
          <w:lang w:val="en-US" w:eastAsia="zh-CN"/>
        </w:rPr>
        <w:t>可显著减少养护时间，</w:t>
      </w:r>
      <w:r w:rsidR="00284D00">
        <w:rPr>
          <w:rStyle w:val="Hervorhebung"/>
          <w:rFonts w:hint="eastAsia"/>
          <w:b w:val="0"/>
          <w:lang w:val="en-US" w:eastAsia="zh-CN"/>
        </w:rPr>
        <w:t>相较于其它</w:t>
      </w:r>
      <w:r w:rsidR="00871AF8">
        <w:rPr>
          <w:rStyle w:val="Hervorhebung"/>
          <w:rFonts w:hint="eastAsia"/>
          <w:b w:val="0"/>
          <w:lang w:val="en-US" w:eastAsia="zh-CN"/>
        </w:rPr>
        <w:t>所有</w:t>
      </w:r>
      <w:r w:rsidR="00284D00">
        <w:rPr>
          <w:rStyle w:val="Hervorhebung"/>
          <w:rFonts w:hint="eastAsia"/>
          <w:b w:val="0"/>
          <w:lang w:val="en-US" w:eastAsia="zh-CN"/>
        </w:rPr>
        <w:t>刀座系统</w:t>
      </w:r>
      <w:r w:rsidR="00871AF8">
        <w:rPr>
          <w:rStyle w:val="Hervorhebung"/>
          <w:rFonts w:hint="eastAsia"/>
          <w:b w:val="0"/>
          <w:lang w:val="en-US" w:eastAsia="zh-CN"/>
        </w:rPr>
        <w:t>更具优势</w:t>
      </w:r>
      <w:r w:rsidR="00284D00">
        <w:rPr>
          <w:rStyle w:val="Hervorhebung"/>
          <w:rFonts w:hint="eastAsia"/>
          <w:b w:val="0"/>
          <w:lang w:val="en-US" w:eastAsia="zh-CN"/>
        </w:rPr>
        <w:t>。</w:t>
      </w:r>
      <w:r w:rsidR="00284D00">
        <w:rPr>
          <w:rStyle w:val="Hervorhebung"/>
          <w:rFonts w:hint="eastAsia"/>
          <w:b w:val="0"/>
          <w:lang w:val="en-US" w:eastAsia="zh-CN"/>
        </w:rPr>
        <w:t xml:space="preserve">HT22 </w:t>
      </w:r>
      <w:r w:rsidR="00284D00">
        <w:rPr>
          <w:rStyle w:val="Hervorhebung"/>
          <w:rFonts w:hint="eastAsia"/>
          <w:b w:val="0"/>
          <w:lang w:val="en-US" w:eastAsia="zh-CN"/>
        </w:rPr>
        <w:t>快换刀座系统的</w:t>
      </w:r>
      <w:r w:rsidR="00871AF8">
        <w:rPr>
          <w:rStyle w:val="Hervorhebung"/>
          <w:rFonts w:hint="eastAsia"/>
          <w:b w:val="0"/>
          <w:lang w:val="en-US" w:eastAsia="zh-CN"/>
        </w:rPr>
        <w:t>保养周期</w:t>
      </w:r>
      <w:r w:rsidR="00284D00">
        <w:rPr>
          <w:rStyle w:val="Hervorhebung"/>
          <w:rFonts w:hint="eastAsia"/>
          <w:b w:val="0"/>
          <w:lang w:val="en-US" w:eastAsia="zh-CN"/>
        </w:rPr>
        <w:t>（例如：紧固</w:t>
      </w:r>
      <w:r w:rsidR="00871AF8">
        <w:rPr>
          <w:rStyle w:val="Hervorhebung"/>
          <w:rFonts w:hint="eastAsia"/>
          <w:b w:val="0"/>
          <w:lang w:val="en-US" w:eastAsia="zh-CN"/>
        </w:rPr>
        <w:t>螺栓</w:t>
      </w:r>
      <w:r w:rsidR="00284D00">
        <w:rPr>
          <w:rStyle w:val="Hervorhebung"/>
          <w:rFonts w:hint="eastAsia"/>
          <w:b w:val="0"/>
          <w:lang w:val="en-US" w:eastAsia="zh-CN"/>
        </w:rPr>
        <w:t>）与</w:t>
      </w:r>
      <w:r w:rsidR="00284D00">
        <w:rPr>
          <w:rStyle w:val="Hervorhebung"/>
          <w:rFonts w:hint="eastAsia"/>
          <w:b w:val="0"/>
          <w:lang w:val="en-US" w:eastAsia="zh-CN"/>
        </w:rPr>
        <w:t xml:space="preserve"> PCD </w:t>
      </w:r>
      <w:r w:rsidR="00284D00">
        <w:rPr>
          <w:rStyle w:val="Hervorhebung"/>
          <w:rFonts w:hint="eastAsia"/>
          <w:b w:val="0"/>
          <w:lang w:val="en-US" w:eastAsia="zh-CN"/>
        </w:rPr>
        <w:t>刀具上部分（</w:t>
      </w:r>
      <w:r w:rsidR="00871AF8">
        <w:rPr>
          <w:rStyle w:val="Hervorhebung"/>
          <w:rFonts w:hint="eastAsia"/>
          <w:b w:val="0"/>
          <w:lang w:val="en-US" w:eastAsia="zh-CN"/>
        </w:rPr>
        <w:t>碳化物</w:t>
      </w:r>
      <w:r w:rsidR="00871AF8">
        <w:rPr>
          <w:rStyle w:val="Hervorhebung"/>
          <w:rFonts w:hint="eastAsia"/>
          <w:b w:val="0"/>
          <w:lang w:val="en-US" w:eastAsia="zh-CN"/>
        </w:rPr>
        <w:t xml:space="preserve"> PCD </w:t>
      </w:r>
      <w:r w:rsidR="00871AF8">
        <w:rPr>
          <w:rStyle w:val="Hervorhebung"/>
          <w:rFonts w:hint="eastAsia"/>
          <w:b w:val="0"/>
          <w:lang w:val="en-US" w:eastAsia="zh-CN"/>
        </w:rPr>
        <w:t>组合</w:t>
      </w:r>
      <w:r w:rsidR="00284D00">
        <w:rPr>
          <w:rStyle w:val="Hervorhebung"/>
          <w:rFonts w:hint="eastAsia"/>
          <w:b w:val="0"/>
          <w:lang w:val="en-US" w:eastAsia="zh-CN"/>
        </w:rPr>
        <w:t>）一致。</w:t>
      </w:r>
    </w:p>
    <w:p w:rsidR="00E91A00" w:rsidRDefault="00E91A00">
      <w:pPr>
        <w:rPr>
          <w:sz w:val="22"/>
          <w:lang w:val="en-US" w:eastAsia="zh-CN"/>
        </w:rPr>
      </w:pPr>
    </w:p>
    <w:p w:rsidR="00D166AC" w:rsidRPr="00484C0D" w:rsidRDefault="002844EF" w:rsidP="00C644CA">
      <w:pPr>
        <w:pStyle w:val="HeadlineFotos"/>
        <w:rPr>
          <w:lang w:val="en-US"/>
        </w:rPr>
      </w:pPr>
      <w:proofErr w:type="spellStart"/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proofErr w:type="spellEnd"/>
      <w:r w:rsidR="00D166AC" w:rsidRPr="00484C0D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39"/>
      </w:tblGrid>
      <w:tr w:rsidR="00D166AC" w:rsidRPr="00427DA1" w:rsidTr="00C87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9E71C27" wp14:editId="022FB327">
                  <wp:extent cx="2668378" cy="1778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:rsidR="0014683F" w:rsidRPr="00E91A00" w:rsidRDefault="00DF0E37" w:rsidP="0014683F">
            <w:pPr>
              <w:pStyle w:val="berschrift3"/>
              <w:outlineLvl w:val="2"/>
            </w:pPr>
            <w:r w:rsidRPr="00E91A00">
              <w:t>W_photo_W200i_00654_HI</w:t>
            </w:r>
          </w:p>
          <w:p w:rsidR="007E66B8" w:rsidRPr="00E91A00" w:rsidRDefault="007E66B8" w:rsidP="00711AAA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维特根</w:t>
            </w:r>
            <w:r w:rsidRPr="00E91A00">
              <w:rPr>
                <w:rFonts w:hint="eastAsia"/>
                <w:sz w:val="20"/>
                <w:lang w:eastAsia="zh-CN"/>
              </w:rPr>
              <w:t xml:space="preserve"> PCD </w:t>
            </w:r>
            <w:r>
              <w:rPr>
                <w:rFonts w:hint="eastAsia"/>
                <w:sz w:val="20"/>
                <w:lang w:val="en-US" w:eastAsia="zh-CN"/>
              </w:rPr>
              <w:t>刀具刀尖上表层采用人造金刚石材料制造</w:t>
            </w:r>
            <w:r w:rsidR="00711AAA" w:rsidRPr="00E91A00">
              <w:rPr>
                <w:rFonts w:hint="eastAsia"/>
                <w:sz w:val="20"/>
                <w:lang w:eastAsia="zh-CN"/>
              </w:rPr>
              <w:t>，</w:t>
            </w:r>
            <w:r w:rsidR="00711AAA">
              <w:rPr>
                <w:rFonts w:hint="eastAsia"/>
                <w:sz w:val="20"/>
                <w:lang w:val="en-US" w:eastAsia="zh-CN"/>
              </w:rPr>
              <w:t>该刀具</w:t>
            </w:r>
            <w:r>
              <w:rPr>
                <w:rFonts w:hint="eastAsia"/>
                <w:sz w:val="20"/>
                <w:lang w:val="en-US" w:eastAsia="zh-CN"/>
              </w:rPr>
              <w:t>可生成极其均匀的铣刨面。</w:t>
            </w:r>
          </w:p>
        </w:tc>
      </w:tr>
    </w:tbl>
    <w:p w:rsidR="00D166AC" w:rsidRPr="00E91A00" w:rsidRDefault="00D166AC" w:rsidP="00D166AC">
      <w:pPr>
        <w:pStyle w:val="Text"/>
        <w:rPr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9"/>
        <w:gridCol w:w="4929"/>
      </w:tblGrid>
      <w:tr w:rsidR="00DF0E37" w:rsidRPr="00427DA1" w:rsidTr="007F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F0E37" w:rsidRPr="00D166AC" w:rsidRDefault="00DF0E37" w:rsidP="007F5501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113B667E" wp14:editId="2ED79A7C">
                  <wp:extent cx="2667879" cy="17785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879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F0E37" w:rsidRPr="00E91A00" w:rsidRDefault="00DF0E37" w:rsidP="007F5501">
            <w:pPr>
              <w:pStyle w:val="berschrift3"/>
              <w:outlineLvl w:val="2"/>
            </w:pPr>
            <w:r w:rsidRPr="00E91A00">
              <w:t>W_photo_CustomerSupport_08455_HI</w:t>
            </w:r>
          </w:p>
          <w:p w:rsidR="008F36EF" w:rsidRPr="00E91A00" w:rsidRDefault="008F36EF" w:rsidP="008F36EF">
            <w:pPr>
              <w:pStyle w:val="Text"/>
              <w:jc w:val="left"/>
              <w:rPr>
                <w:sz w:val="20"/>
                <w:lang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对于适用工况</w:t>
            </w:r>
            <w:r w:rsidRPr="00E91A00">
              <w:rPr>
                <w:rFonts w:hint="eastAsia"/>
                <w:sz w:val="20"/>
                <w:lang w:eastAsia="zh-CN"/>
              </w:rPr>
              <w:t>，</w:t>
            </w:r>
            <w:r>
              <w:rPr>
                <w:rFonts w:hint="eastAsia"/>
                <w:sz w:val="20"/>
                <w:lang w:val="en-US" w:eastAsia="zh-CN"/>
              </w:rPr>
              <w:t>维特根</w:t>
            </w:r>
            <w:r w:rsidRPr="00E91A00">
              <w:rPr>
                <w:rFonts w:hint="eastAsia"/>
                <w:sz w:val="20"/>
                <w:lang w:eastAsia="zh-CN"/>
              </w:rPr>
              <w:t xml:space="preserve"> PCD </w:t>
            </w:r>
            <w:r>
              <w:rPr>
                <w:rFonts w:hint="eastAsia"/>
                <w:sz w:val="20"/>
                <w:lang w:val="en-US" w:eastAsia="zh-CN"/>
              </w:rPr>
              <w:t>刀具使用寿命更长</w:t>
            </w:r>
            <w:r w:rsidRPr="00E91A00">
              <w:rPr>
                <w:rFonts w:hint="eastAsia"/>
                <w:sz w:val="20"/>
                <w:lang w:eastAsia="zh-CN"/>
              </w:rPr>
              <w:t>，</w:t>
            </w:r>
            <w:r>
              <w:rPr>
                <w:rFonts w:hint="eastAsia"/>
                <w:sz w:val="20"/>
                <w:lang w:val="en-US" w:eastAsia="zh-CN"/>
              </w:rPr>
              <w:t>养护时间更短</w:t>
            </w:r>
            <w:r w:rsidRPr="00E91A00">
              <w:rPr>
                <w:rFonts w:hint="eastAsia"/>
                <w:sz w:val="20"/>
                <w:lang w:eastAsia="zh-CN"/>
              </w:rPr>
              <w:t>，</w:t>
            </w:r>
            <w:r>
              <w:rPr>
                <w:rFonts w:hint="eastAsia"/>
                <w:sz w:val="20"/>
                <w:lang w:val="en-US" w:eastAsia="zh-CN"/>
              </w:rPr>
              <w:t>提高了机器产量、完好率</w:t>
            </w:r>
            <w:r w:rsidRPr="00E91A00">
              <w:rPr>
                <w:rFonts w:hint="eastAsia"/>
                <w:sz w:val="20"/>
                <w:lang w:eastAsia="zh-CN"/>
              </w:rPr>
              <w:t>，</w:t>
            </w:r>
            <w:r>
              <w:rPr>
                <w:rFonts w:hint="eastAsia"/>
                <w:sz w:val="20"/>
                <w:lang w:val="en-US" w:eastAsia="zh-CN"/>
              </w:rPr>
              <w:t>确保了稳定持续的铣刨效果</w:t>
            </w:r>
            <w:r w:rsidR="00007C20" w:rsidRPr="00E91A00">
              <w:rPr>
                <w:rFonts w:hint="eastAsia"/>
                <w:sz w:val="20"/>
                <w:lang w:eastAsia="zh-CN"/>
              </w:rPr>
              <w:t>，</w:t>
            </w:r>
            <w:r w:rsidR="00007C20">
              <w:rPr>
                <w:rFonts w:hint="eastAsia"/>
                <w:sz w:val="20"/>
                <w:lang w:val="en-US" w:eastAsia="zh-CN"/>
              </w:rPr>
              <w:t>改善了工作条件。</w:t>
            </w:r>
          </w:p>
        </w:tc>
      </w:tr>
    </w:tbl>
    <w:p w:rsidR="00DF0E37" w:rsidRPr="00E91A00" w:rsidRDefault="00DF0E37" w:rsidP="00D166AC">
      <w:pPr>
        <w:pStyle w:val="Text"/>
        <w:rPr>
          <w:lang w:eastAsia="zh-CN"/>
        </w:rPr>
      </w:pPr>
    </w:p>
    <w:p w:rsidR="006E745D" w:rsidRPr="006E745D" w:rsidRDefault="006E745D" w:rsidP="006E745D">
      <w:pPr>
        <w:rPr>
          <w:rFonts w:ascii="Microsoft YaHei" w:eastAsia="Microsoft YaHei" w:hAnsi="Microsoft YaHei" w:cs="Times New Roman"/>
          <w:i/>
          <w:sz w:val="22"/>
          <w:lang w:eastAsia="zh-CN" w:bidi="en-US"/>
        </w:rPr>
      </w:pPr>
      <w:r w:rsidRPr="006E745D">
        <w:rPr>
          <w:rFonts w:ascii="Microsoft YaHei" w:eastAsia="Microsoft YaHei" w:hAnsi="Microsoft YaHei" w:cs="MingLiU" w:hint="eastAsia"/>
          <w:i/>
          <w:sz w:val="22"/>
          <w:u w:val="single"/>
          <w:lang w:val="en-US" w:eastAsia="zh-CN" w:bidi="en-US"/>
        </w:rPr>
        <w:t>备注</w:t>
      </w:r>
      <w:r w:rsidRPr="006E745D">
        <w:rPr>
          <w:rFonts w:ascii="Microsoft YaHei" w:eastAsia="Microsoft YaHei" w:hAnsi="Microsoft YaHei" w:cs="MingLiU" w:hint="eastAsia"/>
          <w:i/>
          <w:sz w:val="22"/>
          <w:u w:val="single"/>
          <w:lang w:eastAsia="zh-CN" w:bidi="en-US"/>
        </w:rPr>
        <w:t>：</w:t>
      </w:r>
      <w:r w:rsidRPr="006E745D">
        <w:rPr>
          <w:rFonts w:ascii="Microsoft YaHei" w:eastAsia="Microsoft YaHei" w:hAnsi="Microsoft YaHei" w:cs="MingLiU" w:hint="eastAsia"/>
          <w:i/>
          <w:sz w:val="22"/>
          <w:lang w:val="en-US" w:eastAsia="zh-CN" w:bidi="en-US"/>
        </w:rPr>
        <w:t>这些图片仅作预览使用。如需印刷发行</w:t>
      </w:r>
      <w:r w:rsidRPr="006E745D">
        <w:rPr>
          <w:rFonts w:ascii="Microsoft YaHei" w:eastAsia="Microsoft YaHei" w:hAnsi="Microsoft YaHei" w:cs="MingLiU" w:hint="eastAsia"/>
          <w:i/>
          <w:sz w:val="22"/>
          <w:lang w:eastAsia="zh-CN" w:bidi="en-US"/>
        </w:rPr>
        <w:t>，</w:t>
      </w:r>
      <w:r w:rsidRPr="006E745D">
        <w:rPr>
          <w:rFonts w:ascii="Microsoft YaHei" w:eastAsia="Microsoft YaHei" w:hAnsi="Microsoft YaHei" w:cs="MingLiU" w:hint="eastAsia"/>
          <w:i/>
          <w:sz w:val="22"/>
          <w:lang w:val="en-US" w:eastAsia="zh-CN" w:bidi="en-US"/>
        </w:rPr>
        <w:t>请从维特根公司和维特根集团网站下载</w:t>
      </w:r>
      <w:r w:rsidRPr="006E745D">
        <w:rPr>
          <w:rFonts w:ascii="Microsoft YaHei" w:eastAsia="Microsoft YaHei" w:hAnsi="Microsoft YaHei" w:cs="Times New Roman" w:hint="eastAsia"/>
          <w:i/>
          <w:sz w:val="22"/>
          <w:lang w:eastAsia="zh-CN" w:bidi="en-US"/>
        </w:rPr>
        <w:t xml:space="preserve"> 300 dpi </w:t>
      </w:r>
      <w:r w:rsidRPr="006E745D">
        <w:rPr>
          <w:rFonts w:ascii="Microsoft YaHei" w:eastAsia="Microsoft YaHei" w:hAnsi="Microsoft YaHei" w:cs="MS Gothic" w:hint="eastAsia"/>
          <w:i/>
          <w:sz w:val="22"/>
          <w:lang w:val="en-US" w:eastAsia="zh-CN" w:bidi="en-US"/>
        </w:rPr>
        <w:t>的高分辨率</w:t>
      </w:r>
      <w:r w:rsidRPr="006E745D">
        <w:rPr>
          <w:rFonts w:ascii="Microsoft YaHei" w:eastAsia="Microsoft YaHei" w:hAnsi="Microsoft YaHei" w:cs="MingLiU" w:hint="eastAsia"/>
          <w:i/>
          <w:sz w:val="22"/>
          <w:lang w:val="en-US" w:eastAsia="zh-CN" w:bidi="en-US"/>
        </w:rPr>
        <w:t>图片</w:t>
      </w:r>
      <w:r w:rsidRPr="006E745D">
        <w:rPr>
          <w:rFonts w:ascii="Microsoft YaHei" w:eastAsia="Microsoft YaHei" w:hAnsi="Microsoft YaHei" w:cs="MS Mincho" w:hint="eastAsia"/>
          <w:i/>
          <w:sz w:val="22"/>
          <w:lang w:val="en-US" w:eastAsia="zh-CN" w:bidi="en-US"/>
        </w:rPr>
        <w:t>。</w:t>
      </w:r>
    </w:p>
    <w:p w:rsidR="00244981" w:rsidRPr="006E745D" w:rsidRDefault="00244981" w:rsidP="00D166AC">
      <w:pPr>
        <w:pStyle w:val="Text"/>
      </w:pPr>
      <w:bookmarkStart w:id="0" w:name="_GoBack"/>
      <w:bookmarkEnd w:id="0"/>
    </w:p>
    <w:p w:rsidR="00F866B6" w:rsidRPr="006E745D" w:rsidRDefault="00F866B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6E745D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508FE" w:rsidRPr="00B23868" w:rsidRDefault="001E4E5F" w:rsidP="00D508FE">
            <w:pPr>
              <w:pStyle w:val="HeadlineKontakte"/>
              <w:rPr>
                <w:lang w:val="en-US" w:eastAsia="zh-CN"/>
              </w:rPr>
            </w:pPr>
            <w:r>
              <w:rPr>
                <w:rFonts w:hint="eastAsia"/>
                <w:caps w:val="0"/>
                <w:lang w:eastAsia="zh-CN"/>
              </w:rPr>
              <w:t>了解更多信息</w:t>
            </w:r>
            <w:r w:rsidRPr="00E91A00">
              <w:rPr>
                <w:rFonts w:hint="eastAsia"/>
                <w:caps w:val="0"/>
                <w:lang w:val="en-US" w:eastAsia="zh-CN"/>
              </w:rPr>
              <w:t>，</w:t>
            </w:r>
            <w:r>
              <w:rPr>
                <w:rFonts w:hint="eastAsia"/>
                <w:caps w:val="0"/>
                <w:lang w:eastAsia="zh-CN"/>
              </w:rPr>
              <w:t>联系方式如下</w:t>
            </w:r>
            <w:r w:rsidRPr="00E91A00">
              <w:rPr>
                <w:rFonts w:hint="eastAsia"/>
                <w:caps w:val="0"/>
                <w:lang w:val="en-US" w:eastAsia="zh-CN"/>
              </w:rPr>
              <w:t>：</w:t>
            </w:r>
          </w:p>
          <w:p w:rsidR="00D508FE" w:rsidRPr="00564374" w:rsidRDefault="00D508FE" w:rsidP="00D508FE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WIRTGEN GmbH</w:t>
            </w:r>
          </w:p>
          <w:p w:rsidR="00D508FE" w:rsidRPr="00564374" w:rsidRDefault="00D508FE" w:rsidP="00D508FE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Corporate Communications</w:t>
            </w:r>
          </w:p>
          <w:p w:rsidR="00D508FE" w:rsidRPr="00564374" w:rsidRDefault="00D508FE" w:rsidP="00D508FE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Michaela Adams, Mario Linnemann</w:t>
            </w:r>
          </w:p>
          <w:p w:rsidR="00D508FE" w:rsidRPr="00D508FE" w:rsidRDefault="00D508FE" w:rsidP="00D508FE">
            <w:pPr>
              <w:pStyle w:val="Text"/>
            </w:pPr>
            <w:r w:rsidRPr="00D508FE">
              <w:t>Reinhard-Wirtgen-</w:t>
            </w:r>
            <w:proofErr w:type="spellStart"/>
            <w:r w:rsidRPr="00D508FE">
              <w:t>Strasse</w:t>
            </w:r>
            <w:proofErr w:type="spellEnd"/>
            <w:r w:rsidRPr="00D508FE">
              <w:t xml:space="preserve"> 2</w:t>
            </w:r>
          </w:p>
          <w:p w:rsidR="00D508FE" w:rsidRDefault="00D508FE" w:rsidP="00D508F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D508FE" w:rsidRPr="008B1AC8" w:rsidRDefault="00D508FE" w:rsidP="00D508FE">
            <w:pPr>
              <w:pStyle w:val="Text"/>
            </w:pPr>
            <w:r w:rsidRPr="008B1AC8">
              <w:t>Germany</w:t>
            </w:r>
          </w:p>
          <w:p w:rsidR="00D508FE" w:rsidRPr="008B1AC8" w:rsidRDefault="00D508FE" w:rsidP="00D508FE">
            <w:pPr>
              <w:pStyle w:val="Text"/>
            </w:pPr>
          </w:p>
          <w:p w:rsidR="00D508FE" w:rsidRPr="008B1AC8" w:rsidRDefault="009D08B9" w:rsidP="00D508FE">
            <w:pPr>
              <w:pStyle w:val="Tex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电话：</w:t>
            </w:r>
            <w:r w:rsidR="00D508FE" w:rsidRPr="008B1AC8">
              <w:rPr>
                <w:lang w:eastAsia="zh-CN"/>
              </w:rPr>
              <w:t xml:space="preserve">+49 (0) 2645 131 – </w:t>
            </w:r>
            <w:r w:rsidR="00D508FE">
              <w:rPr>
                <w:lang w:eastAsia="zh-CN"/>
              </w:rPr>
              <w:t>4510</w:t>
            </w:r>
          </w:p>
          <w:p w:rsidR="00D508FE" w:rsidRPr="008B1AC8" w:rsidRDefault="009D08B9" w:rsidP="00D508FE">
            <w:pPr>
              <w:pStyle w:val="Tex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传真：</w:t>
            </w:r>
            <w:r w:rsidR="00D508FE" w:rsidRPr="008B1AC8">
              <w:rPr>
                <w:lang w:eastAsia="zh-CN"/>
              </w:rPr>
              <w:t>+49 (0) 2645 131 – 499</w:t>
            </w:r>
          </w:p>
          <w:p w:rsidR="00D508FE" w:rsidRPr="008B1AC8" w:rsidRDefault="009D08B9" w:rsidP="00D508FE">
            <w:pPr>
              <w:pStyle w:val="Tex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邮箱：</w:t>
            </w:r>
            <w:r w:rsidR="00D508FE" w:rsidRPr="008B1AC8">
              <w:rPr>
                <w:lang w:eastAsia="zh-CN"/>
              </w:rPr>
              <w:t>presse@wirtgen.com</w:t>
            </w:r>
          </w:p>
          <w:p w:rsidR="00D166AC" w:rsidRDefault="006E745D" w:rsidP="00D508FE">
            <w:pPr>
              <w:pStyle w:val="Text"/>
              <w:rPr>
                <w:lang w:eastAsia="zh-CN"/>
              </w:rPr>
            </w:pPr>
            <w:hyperlink r:id="rId11" w:history="1">
              <w:r w:rsidR="00CA56C7" w:rsidRPr="00CD72CE">
                <w:rPr>
                  <w:rStyle w:val="Hyperlink"/>
                </w:rPr>
                <w:t>www.wirtgen.com</w:t>
              </w:r>
            </w:hyperlink>
          </w:p>
          <w:p w:rsidR="00CA56C7" w:rsidRDefault="00CA56C7" w:rsidP="00D508FE">
            <w:pPr>
              <w:pStyle w:val="Text"/>
              <w:rPr>
                <w:lang w:eastAsia="zh-CN"/>
              </w:rPr>
            </w:pPr>
          </w:p>
          <w:p w:rsidR="00CA56C7" w:rsidRPr="00D166AC" w:rsidRDefault="00CA56C7" w:rsidP="00D508FE">
            <w:pPr>
              <w:pStyle w:val="Text"/>
              <w:rPr>
                <w:lang w:eastAsia="zh-CN"/>
              </w:rPr>
            </w:pP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025D0" w:rsidRDefault="003025D0" w:rsidP="003025D0">
            <w:pPr>
              <w:pStyle w:val="Text"/>
              <w:rPr>
                <w:rFonts w:ascii="SimSun" w:hAnsi="SimSun"/>
                <w:b/>
                <w:bCs/>
                <w:lang w:eastAsia="zh-CN"/>
              </w:rPr>
            </w:pPr>
          </w:p>
          <w:p w:rsidR="003025D0" w:rsidRDefault="003025D0" w:rsidP="003025D0">
            <w:pPr>
              <w:pStyle w:val="Text"/>
              <w:rPr>
                <w:rFonts w:ascii="SimSun" w:hAnsi="SimSun"/>
                <w:b/>
                <w:bCs/>
                <w:lang w:eastAsia="zh-CN"/>
              </w:rPr>
            </w:pPr>
          </w:p>
          <w:p w:rsidR="003025D0" w:rsidRDefault="003025D0" w:rsidP="003025D0">
            <w:pPr>
              <w:pStyle w:val="Text"/>
              <w:rPr>
                <w:b/>
                <w:bCs/>
                <w:lang w:eastAsia="zh-CN"/>
              </w:rPr>
            </w:pPr>
            <w:r>
              <w:rPr>
                <w:rFonts w:ascii="SimSun" w:hAnsi="SimSun" w:hint="eastAsia"/>
                <w:b/>
                <w:bCs/>
                <w:lang w:eastAsia="zh-CN"/>
              </w:rPr>
              <w:t>维特根（中国）机械有限公司</w:t>
            </w:r>
          </w:p>
          <w:p w:rsidR="003025D0" w:rsidRDefault="003025D0" w:rsidP="003025D0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中国河北省廊坊经济技术开发区</w:t>
            </w:r>
          </w:p>
          <w:p w:rsidR="003025D0" w:rsidRDefault="003025D0" w:rsidP="003025D0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创业路</w:t>
            </w:r>
            <w:r>
              <w:rPr>
                <w:lang w:eastAsia="zh-CN"/>
              </w:rPr>
              <w:t>395</w:t>
            </w:r>
            <w:r>
              <w:rPr>
                <w:rFonts w:ascii="SimSun" w:hAnsi="SimSun" w:hint="eastAsia"/>
                <w:lang w:eastAsia="zh-CN"/>
              </w:rPr>
              <w:t>号</w:t>
            </w:r>
          </w:p>
          <w:p w:rsidR="003025D0" w:rsidRDefault="003025D0" w:rsidP="003025D0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邮编：</w:t>
            </w:r>
            <w:r>
              <w:rPr>
                <w:lang w:eastAsia="zh-CN"/>
              </w:rPr>
              <w:t>065001</w:t>
            </w:r>
          </w:p>
          <w:p w:rsidR="003025D0" w:rsidRDefault="003025D0" w:rsidP="003025D0">
            <w:pPr>
              <w:pStyle w:val="Text"/>
              <w:rPr>
                <w:lang w:val="it-IT" w:eastAsia="zh-CN"/>
              </w:rPr>
            </w:pPr>
          </w:p>
          <w:p w:rsidR="003025D0" w:rsidRDefault="003025D0" w:rsidP="003025D0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 xml:space="preserve">Tim </w:t>
            </w:r>
            <w:proofErr w:type="spellStart"/>
            <w:r>
              <w:rPr>
                <w:lang w:val="it-IT" w:eastAsia="zh-CN"/>
              </w:rPr>
              <w:t>Xie</w:t>
            </w:r>
            <w:proofErr w:type="spellEnd"/>
          </w:p>
          <w:p w:rsidR="003025D0" w:rsidRDefault="003025D0" w:rsidP="003025D0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 w:eastAsia="zh-CN"/>
              </w:rPr>
              <w:t>: +86 (316) 2250210</w:t>
            </w:r>
          </w:p>
          <w:p w:rsidR="003025D0" w:rsidRDefault="003025D0" w:rsidP="003025D0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 w:eastAsia="zh-CN"/>
              </w:rPr>
              <w:t>: +86 18832690070</w:t>
            </w:r>
          </w:p>
          <w:p w:rsidR="003025D0" w:rsidRDefault="006E745D" w:rsidP="003025D0">
            <w:pPr>
              <w:pStyle w:val="Text"/>
              <w:rPr>
                <w:lang w:val="it-IT" w:eastAsia="zh-CN"/>
              </w:rPr>
            </w:pPr>
            <w:hyperlink r:id="rId12" w:history="1">
              <w:r w:rsidR="003025D0">
                <w:rPr>
                  <w:rStyle w:val="Hyperlink"/>
                  <w:lang w:val="it-IT" w:eastAsia="zh-CN"/>
                </w:rPr>
                <w:t>Tim.Xie@wirtgen-group.com</w:t>
              </w:r>
            </w:hyperlink>
          </w:p>
          <w:p w:rsidR="003025D0" w:rsidRDefault="003025D0" w:rsidP="003025D0">
            <w:pPr>
              <w:pStyle w:val="Text"/>
              <w:rPr>
                <w:lang w:val="it-IT" w:eastAsia="zh-CN"/>
              </w:rPr>
            </w:pPr>
          </w:p>
          <w:p w:rsidR="003025D0" w:rsidRDefault="003025D0" w:rsidP="003025D0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>Jenny Li</w:t>
            </w:r>
          </w:p>
          <w:p w:rsidR="003025D0" w:rsidRDefault="003025D0" w:rsidP="003025D0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/>
              </w:rPr>
              <w:t>: +86 (316) 2250211</w:t>
            </w:r>
          </w:p>
          <w:p w:rsidR="003025D0" w:rsidRDefault="003025D0" w:rsidP="003025D0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/>
              </w:rPr>
              <w:t>: +86 13910012820</w:t>
            </w:r>
          </w:p>
          <w:p w:rsidR="003025D0" w:rsidRDefault="006E745D" w:rsidP="003025D0">
            <w:pPr>
              <w:pStyle w:val="Text"/>
              <w:rPr>
                <w:rStyle w:val="Hyperlink"/>
                <w:lang w:val="it-IT"/>
              </w:rPr>
            </w:pPr>
            <w:hyperlink r:id="rId13" w:history="1">
              <w:r w:rsidR="003025D0">
                <w:rPr>
                  <w:rStyle w:val="Hyperlink"/>
                  <w:lang w:val="it-IT"/>
                </w:rPr>
                <w:t>Jenny.Li@wirtgen-group.com</w:t>
              </w:r>
            </w:hyperlink>
          </w:p>
          <w:p w:rsidR="003025D0" w:rsidRDefault="003025D0" w:rsidP="003025D0">
            <w:pPr>
              <w:pStyle w:val="Text"/>
              <w:rPr>
                <w:lang w:val="it-IT"/>
              </w:rPr>
            </w:pPr>
          </w:p>
          <w:p w:rsidR="0034191A" w:rsidRPr="003025D0" w:rsidRDefault="003025D0" w:rsidP="0034191A">
            <w:pPr>
              <w:pStyle w:val="Text"/>
              <w:rPr>
                <w:lang w:val="it-IT"/>
              </w:rPr>
            </w:pPr>
            <w:proofErr w:type="gramStart"/>
            <w:r w:rsidRPr="003025D0">
              <w:rPr>
                <w:lang w:val="it-IT"/>
              </w:rPr>
              <w:t>www.wirtgen-group.com</w:t>
            </w:r>
            <w:proofErr w:type="gramEnd"/>
            <w:r w:rsidRPr="003025D0">
              <w:rPr>
                <w:lang w:val="it-IT"/>
              </w:rPr>
              <w:t>/china</w:t>
            </w:r>
          </w:p>
        </w:tc>
      </w:tr>
    </w:tbl>
    <w:p w:rsidR="00CA56C7" w:rsidRDefault="00CA56C7" w:rsidP="00CA56C7">
      <w:pPr>
        <w:pStyle w:val="Text"/>
        <w:rPr>
          <w:lang w:val="it-IT"/>
        </w:rPr>
      </w:pPr>
    </w:p>
    <w:p w:rsidR="00CA56C7" w:rsidRPr="003025D0" w:rsidRDefault="00CA56C7" w:rsidP="00CA56C7">
      <w:pPr>
        <w:spacing w:line="280" w:lineRule="atLeast"/>
        <w:jc w:val="both"/>
        <w:rPr>
          <w:lang w:val="it-IT" w:eastAsia="zh-CN"/>
        </w:rPr>
      </w:pPr>
    </w:p>
    <w:p w:rsidR="00D166AC" w:rsidRPr="003025D0" w:rsidRDefault="00D166AC" w:rsidP="00D166AC">
      <w:pPr>
        <w:pStyle w:val="Text"/>
        <w:rPr>
          <w:lang w:val="it-IT"/>
        </w:rPr>
      </w:pPr>
    </w:p>
    <w:sectPr w:rsidR="00D166AC" w:rsidRPr="003025D0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6C3" w:rsidRDefault="008766C3" w:rsidP="00E55534">
      <w:r>
        <w:separator/>
      </w:r>
    </w:p>
  </w:endnote>
  <w:endnote w:type="continuationSeparator" w:id="0">
    <w:p w:rsidR="008766C3" w:rsidRDefault="008766C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6E745D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6C3" w:rsidRDefault="008766C3" w:rsidP="00E55534">
      <w:r>
        <w:separator/>
      </w:r>
    </w:p>
  </w:footnote>
  <w:footnote w:type="continuationSeparator" w:id="0">
    <w:p w:rsidR="008766C3" w:rsidRDefault="008766C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75pt;height:1499.75pt" o:bullet="t">
        <v:imagedata r:id="rId1" o:title="AZ_04a"/>
      </v:shape>
    </w:pict>
  </w:numPicBullet>
  <w:numPicBullet w:numPicBulletId="1">
    <w:pict>
      <v:shape id="_x0000_i103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7C20"/>
    <w:rsid w:val="00011437"/>
    <w:rsid w:val="000179FA"/>
    <w:rsid w:val="00042106"/>
    <w:rsid w:val="0005285B"/>
    <w:rsid w:val="00056153"/>
    <w:rsid w:val="00062BB9"/>
    <w:rsid w:val="00066D09"/>
    <w:rsid w:val="0009665C"/>
    <w:rsid w:val="000A6973"/>
    <w:rsid w:val="000D0760"/>
    <w:rsid w:val="000E2697"/>
    <w:rsid w:val="000F4082"/>
    <w:rsid w:val="00103205"/>
    <w:rsid w:val="0012026F"/>
    <w:rsid w:val="00132055"/>
    <w:rsid w:val="001357B6"/>
    <w:rsid w:val="0014683F"/>
    <w:rsid w:val="00147377"/>
    <w:rsid w:val="00157937"/>
    <w:rsid w:val="001902A3"/>
    <w:rsid w:val="001B16BB"/>
    <w:rsid w:val="001C611D"/>
    <w:rsid w:val="001E4E5F"/>
    <w:rsid w:val="00202D0E"/>
    <w:rsid w:val="00224A05"/>
    <w:rsid w:val="00244981"/>
    <w:rsid w:val="00245E0A"/>
    <w:rsid w:val="00253A2E"/>
    <w:rsid w:val="002844EF"/>
    <w:rsid w:val="00284D00"/>
    <w:rsid w:val="0029634D"/>
    <w:rsid w:val="002A0082"/>
    <w:rsid w:val="002A7799"/>
    <w:rsid w:val="002E765F"/>
    <w:rsid w:val="002F108B"/>
    <w:rsid w:val="003002C0"/>
    <w:rsid w:val="003025D0"/>
    <w:rsid w:val="00322C87"/>
    <w:rsid w:val="0034191A"/>
    <w:rsid w:val="00343CC7"/>
    <w:rsid w:val="00384A08"/>
    <w:rsid w:val="003902D4"/>
    <w:rsid w:val="00394D55"/>
    <w:rsid w:val="003A753A"/>
    <w:rsid w:val="003E1CB6"/>
    <w:rsid w:val="003E3CF6"/>
    <w:rsid w:val="003E759F"/>
    <w:rsid w:val="00403249"/>
    <w:rsid w:val="00403373"/>
    <w:rsid w:val="0040657F"/>
    <w:rsid w:val="00406C81"/>
    <w:rsid w:val="00412545"/>
    <w:rsid w:val="004252EA"/>
    <w:rsid w:val="00427DA1"/>
    <w:rsid w:val="00430BB0"/>
    <w:rsid w:val="00447E4E"/>
    <w:rsid w:val="00463D7D"/>
    <w:rsid w:val="004676D5"/>
    <w:rsid w:val="00476F4D"/>
    <w:rsid w:val="00484C0D"/>
    <w:rsid w:val="00485F24"/>
    <w:rsid w:val="0049682E"/>
    <w:rsid w:val="00497AE7"/>
    <w:rsid w:val="00506409"/>
    <w:rsid w:val="00510ADE"/>
    <w:rsid w:val="00517F29"/>
    <w:rsid w:val="005235D7"/>
    <w:rsid w:val="00530E32"/>
    <w:rsid w:val="005711A3"/>
    <w:rsid w:val="00573B2B"/>
    <w:rsid w:val="00576D5B"/>
    <w:rsid w:val="005835E8"/>
    <w:rsid w:val="005A4F04"/>
    <w:rsid w:val="005B3697"/>
    <w:rsid w:val="005B5793"/>
    <w:rsid w:val="005C237E"/>
    <w:rsid w:val="005E4D10"/>
    <w:rsid w:val="006330A2"/>
    <w:rsid w:val="00642EB6"/>
    <w:rsid w:val="006B2177"/>
    <w:rsid w:val="006B73C9"/>
    <w:rsid w:val="006D75BE"/>
    <w:rsid w:val="006E745D"/>
    <w:rsid w:val="006F7602"/>
    <w:rsid w:val="00711AAA"/>
    <w:rsid w:val="00722A17"/>
    <w:rsid w:val="00757B83"/>
    <w:rsid w:val="007658CA"/>
    <w:rsid w:val="00775160"/>
    <w:rsid w:val="00791A69"/>
    <w:rsid w:val="00794830"/>
    <w:rsid w:val="00796948"/>
    <w:rsid w:val="00797CAA"/>
    <w:rsid w:val="007C2658"/>
    <w:rsid w:val="007D58C8"/>
    <w:rsid w:val="007D7E94"/>
    <w:rsid w:val="007E20D0"/>
    <w:rsid w:val="007E66B8"/>
    <w:rsid w:val="007F55CA"/>
    <w:rsid w:val="00820315"/>
    <w:rsid w:val="00843B45"/>
    <w:rsid w:val="00847049"/>
    <w:rsid w:val="00863129"/>
    <w:rsid w:val="00871AF8"/>
    <w:rsid w:val="008766C3"/>
    <w:rsid w:val="008C2DB2"/>
    <w:rsid w:val="008D4AE7"/>
    <w:rsid w:val="008D770E"/>
    <w:rsid w:val="008E36E6"/>
    <w:rsid w:val="008E3BAC"/>
    <w:rsid w:val="008F36EF"/>
    <w:rsid w:val="00901B32"/>
    <w:rsid w:val="0090337E"/>
    <w:rsid w:val="00915BBF"/>
    <w:rsid w:val="009225D2"/>
    <w:rsid w:val="0098256D"/>
    <w:rsid w:val="009A4A2E"/>
    <w:rsid w:val="009A7E90"/>
    <w:rsid w:val="009C2378"/>
    <w:rsid w:val="009C7AD1"/>
    <w:rsid w:val="009D016F"/>
    <w:rsid w:val="009D08B9"/>
    <w:rsid w:val="009E251D"/>
    <w:rsid w:val="00A0709E"/>
    <w:rsid w:val="00A171F4"/>
    <w:rsid w:val="00A24EFC"/>
    <w:rsid w:val="00A25578"/>
    <w:rsid w:val="00A55DA9"/>
    <w:rsid w:val="00A80677"/>
    <w:rsid w:val="00A977CE"/>
    <w:rsid w:val="00AC29BC"/>
    <w:rsid w:val="00AC3DF6"/>
    <w:rsid w:val="00AD131F"/>
    <w:rsid w:val="00AE150C"/>
    <w:rsid w:val="00AF3B3A"/>
    <w:rsid w:val="00AF6569"/>
    <w:rsid w:val="00B06265"/>
    <w:rsid w:val="00B5695F"/>
    <w:rsid w:val="00B629E2"/>
    <w:rsid w:val="00B63145"/>
    <w:rsid w:val="00B90F78"/>
    <w:rsid w:val="00BA5840"/>
    <w:rsid w:val="00BB026D"/>
    <w:rsid w:val="00BC5C4E"/>
    <w:rsid w:val="00BD1058"/>
    <w:rsid w:val="00BE0C48"/>
    <w:rsid w:val="00BF56B2"/>
    <w:rsid w:val="00BF640E"/>
    <w:rsid w:val="00C0207A"/>
    <w:rsid w:val="00C03396"/>
    <w:rsid w:val="00C03B26"/>
    <w:rsid w:val="00C1451A"/>
    <w:rsid w:val="00C15DED"/>
    <w:rsid w:val="00C3656C"/>
    <w:rsid w:val="00C457C3"/>
    <w:rsid w:val="00C644CA"/>
    <w:rsid w:val="00C73005"/>
    <w:rsid w:val="00C879EF"/>
    <w:rsid w:val="00CA56C7"/>
    <w:rsid w:val="00CF217F"/>
    <w:rsid w:val="00CF36C9"/>
    <w:rsid w:val="00D166AC"/>
    <w:rsid w:val="00D24067"/>
    <w:rsid w:val="00D508FE"/>
    <w:rsid w:val="00D50953"/>
    <w:rsid w:val="00D561A7"/>
    <w:rsid w:val="00DA209D"/>
    <w:rsid w:val="00DB120B"/>
    <w:rsid w:val="00DB38C7"/>
    <w:rsid w:val="00DC7AF8"/>
    <w:rsid w:val="00DD07FF"/>
    <w:rsid w:val="00DF0E37"/>
    <w:rsid w:val="00E14608"/>
    <w:rsid w:val="00E21E67"/>
    <w:rsid w:val="00E30EBF"/>
    <w:rsid w:val="00E52D70"/>
    <w:rsid w:val="00E55534"/>
    <w:rsid w:val="00E55F5D"/>
    <w:rsid w:val="00E8746B"/>
    <w:rsid w:val="00E914D1"/>
    <w:rsid w:val="00E91A00"/>
    <w:rsid w:val="00EB7A71"/>
    <w:rsid w:val="00EC4BC1"/>
    <w:rsid w:val="00EF5EF9"/>
    <w:rsid w:val="00F20920"/>
    <w:rsid w:val="00F2739E"/>
    <w:rsid w:val="00F56318"/>
    <w:rsid w:val="00F82525"/>
    <w:rsid w:val="00F866B6"/>
    <w:rsid w:val="00F946F4"/>
    <w:rsid w:val="00F97FEA"/>
    <w:rsid w:val="00FC4DF7"/>
    <w:rsid w:val="00FF321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enny.Li@wirtgen-group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im.Xie@wirtgen-group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rtgen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CEC09-0A88-46CA-8EF9-8CF5B5A3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3</cp:revision>
  <dcterms:created xsi:type="dcterms:W3CDTF">2018-10-09T05:32:00Z</dcterms:created>
  <dcterms:modified xsi:type="dcterms:W3CDTF">2018-10-09T05:39:00Z</dcterms:modified>
</cp:coreProperties>
</file>